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A3" w:rsidRPr="00BB7BE9" w:rsidRDefault="00FA240C" w:rsidP="00A1391F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BB7BE9">
        <w:rPr>
          <w:rFonts w:cs="B Titr" w:hint="cs"/>
          <w:sz w:val="24"/>
          <w:szCs w:val="24"/>
          <w:rtl/>
          <w:lang w:bidi="fa-IR"/>
        </w:rPr>
        <w:t>تعهد نامه</w:t>
      </w:r>
      <w:r w:rsidR="00FF21B5">
        <w:rPr>
          <w:rFonts w:cs="B Titr" w:hint="cs"/>
          <w:sz w:val="24"/>
          <w:szCs w:val="24"/>
          <w:rtl/>
          <w:lang w:bidi="fa-IR"/>
        </w:rPr>
        <w:t xml:space="preserve"> رعایت ماده 11</w:t>
      </w:r>
      <w:r w:rsidR="00FF21B5" w:rsidRPr="00FF21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FF21B5" w:rsidRPr="00FF21B5">
        <w:rPr>
          <w:rFonts w:cs="B Titr" w:hint="cs"/>
          <w:sz w:val="24"/>
          <w:szCs w:val="24"/>
          <w:rtl/>
          <w:lang w:bidi="fa-IR"/>
        </w:rPr>
        <w:t>قانون مواد خوراکي، آشاميدني، آرايشي و بهداشتي</w:t>
      </w:r>
    </w:p>
    <w:p w:rsidR="00A41046" w:rsidRPr="00A41046" w:rsidRDefault="00A41046" w:rsidP="00A41046">
      <w:pPr>
        <w:bidi/>
        <w:spacing w:after="0" w:line="240" w:lineRule="auto"/>
        <w:rPr>
          <w:rFonts w:ascii="IranNastaliq" w:eastAsia="Times New Roman" w:hAnsi="IranNastaliq" w:cs="B Nazanin"/>
          <w:b/>
          <w:bCs/>
          <w:rtl/>
          <w:lang w:bidi="fa-IR"/>
        </w:rPr>
      </w:pPr>
      <w:r w:rsidRPr="00A41046">
        <w:rPr>
          <w:rFonts w:ascii="IranNastaliq" w:eastAsia="Times New Roman" w:hAnsi="IranNastaliq" w:cs="B Nazanin"/>
          <w:b/>
          <w:bCs/>
          <w:rtl/>
          <w:lang w:bidi="fa-IR"/>
        </w:rPr>
        <w:t xml:space="preserve">                             </w:t>
      </w:r>
      <w:r w:rsidRPr="00A4104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    </w:t>
      </w:r>
      <w:r w:rsidRPr="00A41046">
        <w:rPr>
          <w:rFonts w:ascii="IranNastaliq" w:eastAsia="Times New Roman" w:hAnsi="IranNastaliq" w:cs="B Nazanin"/>
          <w:b/>
          <w:bCs/>
          <w:rtl/>
          <w:lang w:bidi="fa-IR"/>
        </w:rPr>
        <w:t xml:space="preserve">       مدير عامل </w:t>
      </w:r>
      <w:r w:rsidRPr="00A41046">
        <w:rPr>
          <w:rFonts w:ascii="IranNastaliq" w:eastAsia="Times New Roman" w:hAnsi="IranNastaliq" w:cs="B Nazanin" w:hint="cs"/>
          <w:b/>
          <w:bCs/>
          <w:rtl/>
          <w:lang w:bidi="fa-IR"/>
        </w:rPr>
        <w:t>واحد تولیدی</w:t>
      </w:r>
      <w:r w:rsidRPr="00A41046">
        <w:rPr>
          <w:rFonts w:ascii="IranNastaliq" w:eastAsia="Times New Roman" w:hAnsi="IranNastaliq" w:cs="B Nazanin"/>
          <w:b/>
          <w:bCs/>
          <w:rtl/>
          <w:lang w:bidi="fa-IR"/>
        </w:rPr>
        <w:t xml:space="preserve"> ..................................................</w:t>
      </w:r>
    </w:p>
    <w:p w:rsidR="00A41046" w:rsidRPr="00A41046" w:rsidRDefault="00A41046" w:rsidP="00A41046">
      <w:pPr>
        <w:bidi/>
        <w:spacing w:after="0" w:line="240" w:lineRule="auto"/>
        <w:rPr>
          <w:rFonts w:ascii="IranNastaliq" w:eastAsia="Times New Roman" w:hAnsi="IranNastaliq" w:cs="B Nazanin"/>
          <w:b/>
          <w:bCs/>
          <w:rtl/>
          <w:lang w:bidi="fa-IR"/>
        </w:rPr>
      </w:pPr>
      <w:r w:rsidRPr="00A41046">
        <w:rPr>
          <w:rFonts w:ascii="IranNastaliq" w:eastAsia="Times New Roman" w:hAnsi="IranNastaliq" w:cs="B Nazanin"/>
          <w:b/>
          <w:bCs/>
          <w:rtl/>
          <w:lang w:bidi="fa-IR"/>
        </w:rPr>
        <w:t xml:space="preserve">اينجانبان : </w:t>
      </w:r>
    </w:p>
    <w:p w:rsidR="00A41046" w:rsidRPr="00A41046" w:rsidRDefault="00A41046" w:rsidP="00A41046">
      <w:pPr>
        <w:bidi/>
        <w:spacing w:after="0" w:line="240" w:lineRule="auto"/>
        <w:rPr>
          <w:rFonts w:ascii="IranNastaliq" w:eastAsia="Times New Roman" w:hAnsi="IranNastaliq" w:cs="B Nazanin"/>
          <w:b/>
          <w:bCs/>
          <w:rtl/>
          <w:lang w:bidi="fa-IR"/>
        </w:rPr>
      </w:pPr>
      <w:r w:rsidRPr="00A41046">
        <w:rPr>
          <w:rFonts w:ascii="IranNastaliq" w:eastAsia="Times New Roman" w:hAnsi="IranNastaliq" w:cs="B Nazanin"/>
          <w:b/>
          <w:bCs/>
          <w:rtl/>
          <w:lang w:bidi="fa-IR"/>
        </w:rPr>
        <w:t xml:space="preserve">                                         مسئول</w:t>
      </w:r>
      <w:r w:rsidRPr="00A41046">
        <w:rPr>
          <w:rFonts w:ascii="IranNastaliq" w:eastAsia="Times New Roman" w:hAnsi="IranNastaliq" w:cs="B Nazanin" w:hint="cs"/>
          <w:b/>
          <w:bCs/>
          <w:rtl/>
          <w:lang w:bidi="fa-IR"/>
        </w:rPr>
        <w:t xml:space="preserve"> / مسئولین فنی</w:t>
      </w:r>
      <w:r w:rsidRPr="00A41046">
        <w:rPr>
          <w:rFonts w:ascii="IranNastaliq" w:eastAsia="Times New Roman" w:hAnsi="IranNastaliq" w:cs="B Nazanin"/>
          <w:b/>
          <w:bCs/>
          <w:rtl/>
          <w:lang w:bidi="fa-IR"/>
        </w:rPr>
        <w:t xml:space="preserve"> </w:t>
      </w:r>
      <w:r w:rsidRPr="00A41046">
        <w:rPr>
          <w:rFonts w:ascii="IranNastaliq" w:eastAsia="Times New Roman" w:hAnsi="IranNastaliq" w:cs="B Nazanin" w:hint="cs"/>
          <w:b/>
          <w:bCs/>
          <w:rtl/>
          <w:lang w:bidi="fa-IR"/>
        </w:rPr>
        <w:t>واحد تولیدی</w:t>
      </w:r>
      <w:r w:rsidRPr="00A41046">
        <w:rPr>
          <w:rFonts w:ascii="IranNastaliq" w:eastAsia="Times New Roman" w:hAnsi="IranNastaliq" w:cs="B Nazanin"/>
          <w:b/>
          <w:bCs/>
          <w:rtl/>
          <w:lang w:bidi="fa-IR"/>
        </w:rPr>
        <w:t xml:space="preserve"> .............................................</w:t>
      </w:r>
    </w:p>
    <w:p w:rsidR="00A41046" w:rsidRPr="00A41046" w:rsidRDefault="00A41046" w:rsidP="00A41046">
      <w:pPr>
        <w:bidi/>
        <w:spacing w:after="0" w:line="240" w:lineRule="auto"/>
        <w:rPr>
          <w:rFonts w:ascii="IranNastaliq" w:eastAsia="Times New Roman" w:hAnsi="IranNastaliq" w:cs="B Nazanin"/>
          <w:rtl/>
          <w:lang w:bidi="fa-IR"/>
        </w:rPr>
      </w:pPr>
    </w:p>
    <w:p w:rsidR="00A41046" w:rsidRPr="00A41046" w:rsidRDefault="00A41046" w:rsidP="00A41046">
      <w:pPr>
        <w:bidi/>
        <w:spacing w:after="0"/>
        <w:jc w:val="both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>متعهد مي گرديم كه كليه نكات مندرج بر رو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 برچسب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</w:t>
      </w:r>
      <w:r w:rsidRPr="00A41046">
        <w:rPr>
          <w:rFonts w:ascii="IranNastaliq" w:eastAsia="Times New Roman" w:hAnsi="IranNastaliq" w:cs="B Nazanin" w:hint="cs"/>
          <w:rtl/>
          <w:lang w:bidi="fa-IR"/>
        </w:rPr>
        <w:t>فرآورده های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توليدي واحد خود را مطابق با ويژگيهاي پروانه هاي تاسيس و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 ب</w:t>
      </w:r>
      <w:r w:rsidRPr="00A41046">
        <w:rPr>
          <w:rFonts w:ascii="IranNastaliq" w:eastAsia="Times New Roman" w:hAnsi="IranNastaliq" w:cs="B Nazanin"/>
          <w:rtl/>
          <w:lang w:bidi="fa-IR"/>
        </w:rPr>
        <w:t>هره برداري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، </w:t>
      </w:r>
      <w:r w:rsidRPr="00A41046">
        <w:rPr>
          <w:rFonts w:ascii="IranNastaliq" w:eastAsia="Times New Roman" w:hAnsi="IranNastaliq" w:cs="B Nazanin"/>
          <w:rtl/>
          <w:lang w:bidi="fa-IR"/>
        </w:rPr>
        <w:t>ساخت</w:t>
      </w:r>
      <w:r w:rsidRPr="00A41046">
        <w:rPr>
          <w:rFonts w:ascii="IranNastaliq" w:eastAsia="Times New Roman" w:hAnsi="IranNastaliq" w:cs="B Nazanin" w:hint="cs"/>
          <w:rtl/>
          <w:lang w:bidi="fa-IR"/>
        </w:rPr>
        <w:t>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مقررات ماده 11 قانون </w:t>
      </w:r>
      <w:r w:rsidRPr="00A41046">
        <w:rPr>
          <w:rFonts w:ascii="Times New Roman" w:eastAsia="Times New Roman" w:hAnsi="Times New Roman" w:cs="B Nazanin"/>
          <w:rtl/>
          <w:lang w:bidi="fa-IR"/>
        </w:rPr>
        <w:t>مواد خور</w:t>
      </w:r>
      <w:r w:rsidRPr="00A41046">
        <w:rPr>
          <w:rFonts w:ascii="Times New Roman" w:eastAsia="Times New Roman" w:hAnsi="Times New Roman" w:cs="B Nazanin" w:hint="cs"/>
          <w:rtl/>
          <w:lang w:bidi="fa-IR"/>
        </w:rPr>
        <w:t>دنی</w:t>
      </w:r>
      <w:r w:rsidRPr="00A41046">
        <w:rPr>
          <w:rFonts w:ascii="Times New Roman" w:eastAsia="Times New Roman" w:hAnsi="Times New Roman" w:cs="B Nazanin"/>
          <w:rtl/>
          <w:lang w:bidi="fa-IR"/>
        </w:rPr>
        <w:t xml:space="preserve"> </w:t>
      </w:r>
      <w:r w:rsidRPr="00A41046">
        <w:rPr>
          <w:rFonts w:ascii="Times New Roman" w:eastAsia="Times New Roman" w:hAnsi="Times New Roman" w:cs="B Nazanin" w:hint="cs"/>
          <w:rtl/>
          <w:lang w:bidi="fa-IR"/>
        </w:rPr>
        <w:t>و</w:t>
      </w:r>
      <w:r w:rsidRPr="00A41046">
        <w:rPr>
          <w:rFonts w:ascii="Times New Roman" w:eastAsia="Times New Roman" w:hAnsi="Times New Roman" w:cs="B Nazanin"/>
          <w:rtl/>
          <w:lang w:bidi="fa-IR"/>
        </w:rPr>
        <w:t xml:space="preserve"> آشاميدني </w:t>
      </w:r>
      <w:r w:rsidRPr="00A41046">
        <w:rPr>
          <w:rFonts w:ascii="Times New Roman" w:eastAsia="Times New Roman" w:hAnsi="Times New Roman" w:cs="B Nazanin" w:hint="cs"/>
          <w:rtl/>
          <w:lang w:bidi="fa-IR"/>
        </w:rPr>
        <w:t>و</w:t>
      </w:r>
      <w:r w:rsidRPr="00A41046">
        <w:rPr>
          <w:rFonts w:ascii="Times New Roman" w:eastAsia="Times New Roman" w:hAnsi="Times New Roman" w:cs="B Nazanin"/>
          <w:rtl/>
          <w:lang w:bidi="fa-IR"/>
        </w:rPr>
        <w:t xml:space="preserve"> آرايشي و بهداشتي</w:t>
      </w:r>
      <w:r w:rsidRPr="00A41046">
        <w:rPr>
          <w:rFonts w:ascii="Times New Roman" w:eastAsia="Times New Roman" w:hAnsi="Times New Roman" w:cs="B Nazanin" w:hint="cs"/>
          <w:rtl/>
          <w:lang w:bidi="fa-IR"/>
        </w:rPr>
        <w:t xml:space="preserve"> </w:t>
      </w:r>
      <w:r w:rsidRPr="00A41046">
        <w:rPr>
          <w:rFonts w:ascii="IranNastaliq" w:eastAsia="Times New Roman" w:hAnsi="IranNastaliq" w:cs="B Nazanin"/>
          <w:rtl/>
          <w:lang w:bidi="fa-IR"/>
        </w:rPr>
        <w:t>به شرح زير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 و همچنین الزامات مندرج در دستورالعمل برچسب گذاری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به زبان فارسي و خوانا رعايت نمائيم :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jc w:val="both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 xml:space="preserve">درج نام و آدرس موسسه 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jc w:val="both"/>
        <w:rPr>
          <w:rFonts w:ascii="IranNastaliq" w:eastAsia="Times New Roman" w:hAnsi="IranNastaliq" w:cs="B Nazanin"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 xml:space="preserve">قيد نام </w:t>
      </w:r>
      <w:r w:rsidRPr="00A41046">
        <w:rPr>
          <w:rFonts w:ascii="IranNastaliq" w:eastAsia="Times New Roman" w:hAnsi="IranNastaliq" w:cs="B Nazanin" w:hint="cs"/>
          <w:rtl/>
          <w:lang w:bidi="fa-IR"/>
        </w:rPr>
        <w:t>فرآورده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jc w:val="both"/>
        <w:rPr>
          <w:rFonts w:ascii="IranNastaliq" w:eastAsia="Times New Roman" w:hAnsi="IranNastaliq" w:cs="B Nazanin"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>قيد شماره پروانه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 بهداشتی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ساخت از </w:t>
      </w:r>
      <w:r w:rsidRPr="00A41046">
        <w:rPr>
          <w:rFonts w:ascii="IranNastaliq" w:eastAsia="Times New Roman" w:hAnsi="IranNastaliq" w:cs="B Nazanin" w:hint="cs"/>
          <w:rtl/>
          <w:lang w:bidi="fa-IR"/>
        </w:rPr>
        <w:t>سازمان غذا و دارو / واحدهای تابعه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در كادر بندي با حروف درشت در محل قابل رويت 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jc w:val="both"/>
        <w:rPr>
          <w:rFonts w:ascii="IranNastaliq" w:eastAsia="Times New Roman" w:hAnsi="IranNastaliq" w:cs="B Nazanin"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>درج وزن خالص يا حجم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jc w:val="both"/>
        <w:rPr>
          <w:rFonts w:ascii="IranNastaliq" w:eastAsia="Times New Roman" w:hAnsi="IranNastaliq" w:cs="B Nazanin"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 xml:space="preserve"> درج شماره سري ساخت 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jc w:val="both"/>
        <w:rPr>
          <w:rFonts w:ascii="IranNastaliq" w:eastAsia="Times New Roman" w:hAnsi="IranNastaliq" w:cs="B Nazanin"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>درج مواد تشكيل دهنده فرآورده به ترتيب درصد در فرمولاسي</w:t>
      </w:r>
      <w:r w:rsidRPr="00A41046">
        <w:rPr>
          <w:rFonts w:ascii="IranNastaliq" w:eastAsia="Times New Roman" w:hAnsi="IranNastaliq" w:cs="B Nazanin" w:hint="cs"/>
          <w:rtl/>
          <w:lang w:bidi="fa-IR"/>
        </w:rPr>
        <w:t>ون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از بيشترين به كمترين (و ذكر نام كامل و ميزان مواد نگهدارنده )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jc w:val="both"/>
        <w:rPr>
          <w:rFonts w:ascii="IranNastaliq" w:eastAsia="Times New Roman" w:hAnsi="IranNastaliq" w:cs="B Nazanin"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 xml:space="preserve"> درج تاريخ توليد و انقضا در محل مناسب با زمينه روشن 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به </w:t>
      </w:r>
      <w:r w:rsidRPr="00A41046">
        <w:rPr>
          <w:rFonts w:ascii="IranNastaliq" w:eastAsia="Times New Roman" w:hAnsi="IranNastaliq" w:cs="B Nazanin"/>
          <w:rtl/>
          <w:lang w:bidi="fa-IR"/>
        </w:rPr>
        <w:t>نحوي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 </w:t>
      </w:r>
      <w:r w:rsidRPr="00A41046">
        <w:rPr>
          <w:rFonts w:ascii="IranNastaliq" w:eastAsia="Times New Roman" w:hAnsi="IranNastaliq" w:cs="B Nazanin"/>
          <w:rtl/>
          <w:lang w:bidi="fa-IR"/>
        </w:rPr>
        <w:t>كه به راحتي قابل تشخيص باشد .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jc w:val="both"/>
        <w:rPr>
          <w:rFonts w:ascii="IranNastaliq" w:eastAsia="Times New Roman" w:hAnsi="IranNastaliq" w:cs="B Nazanin"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 xml:space="preserve"> شرايط نگهداري 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jc w:val="both"/>
        <w:rPr>
          <w:rFonts w:ascii="IranNastaliq" w:eastAsia="Times New Roman" w:hAnsi="IranNastaliq" w:cs="B Nazanin"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 xml:space="preserve"> درج عبارت ساخت ايران 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contextualSpacing/>
        <w:jc w:val="both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>هر گونه ادعاي تغذيه اي يا جدول ارزش تغذيه اي و يا ادعاي خاص و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 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يا 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هر لوگوی مندرج 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بر روي </w:t>
      </w:r>
      <w:r w:rsidRPr="00A41046">
        <w:rPr>
          <w:rFonts w:ascii="IranNastaliq" w:eastAsia="Times New Roman" w:hAnsi="IranNastaliq" w:cs="B Nazanin" w:hint="cs"/>
          <w:rtl/>
          <w:lang w:bidi="fa-IR"/>
        </w:rPr>
        <w:t>برچسب،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منوط به تائيد </w:t>
      </w:r>
      <w:r w:rsidRPr="00A41046">
        <w:rPr>
          <w:rFonts w:ascii="IranNastaliq" w:eastAsia="Times New Roman" w:hAnsi="IranNastaliq" w:cs="B Nazanin" w:hint="cs"/>
          <w:rtl/>
          <w:lang w:bidi="fa-IR"/>
        </w:rPr>
        <w:t>سازمان غذا و دارو / واحدهای تابعه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مي باشد. 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contextualSpacing/>
        <w:jc w:val="both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>درج نشانگرها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رنگ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تغذ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 w:hint="eastAsia"/>
          <w:rtl/>
          <w:lang w:bidi="fa-IR"/>
        </w:rPr>
        <w:t>ه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ا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در خصوص فرآورده ها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خوراک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و آشام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 w:hint="eastAsia"/>
          <w:rtl/>
          <w:lang w:bidi="fa-IR"/>
        </w:rPr>
        <w:t>دن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مشمول</w:t>
      </w:r>
    </w:p>
    <w:p w:rsidR="00A41046" w:rsidRPr="00A41046" w:rsidRDefault="00A41046" w:rsidP="00A41046">
      <w:pPr>
        <w:numPr>
          <w:ilvl w:val="0"/>
          <w:numId w:val="2"/>
        </w:numPr>
        <w:bidi/>
        <w:spacing w:after="0"/>
        <w:contextualSpacing/>
        <w:jc w:val="both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 w:hint="eastAsia"/>
          <w:rtl/>
          <w:lang w:bidi="fa-IR"/>
        </w:rPr>
        <w:t>در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 w:hint="eastAsia"/>
          <w:rtl/>
          <w:lang w:bidi="fa-IR"/>
        </w:rPr>
        <w:t>افت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تا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یی</w:t>
      </w:r>
      <w:r w:rsidRPr="00A41046">
        <w:rPr>
          <w:rFonts w:ascii="IranNastaliq" w:eastAsia="Times New Roman" w:hAnsi="IranNastaliq" w:cs="B Nazanin" w:hint="eastAsia"/>
          <w:rtl/>
          <w:lang w:bidi="fa-IR"/>
        </w:rPr>
        <w:t>د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 w:hint="eastAsia"/>
          <w:rtl/>
          <w:lang w:bidi="fa-IR"/>
        </w:rPr>
        <w:t>ه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حلال از مرکز تحق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 w:hint="eastAsia"/>
          <w:rtl/>
          <w:lang w:bidi="fa-IR"/>
        </w:rPr>
        <w:t>قات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حلال جمهور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اسلام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ا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 w:hint="eastAsia"/>
          <w:rtl/>
          <w:lang w:bidi="fa-IR"/>
        </w:rPr>
        <w:t>ران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و درج لوگو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حلال بر رو</w:t>
      </w:r>
      <w:r w:rsidRPr="00A41046">
        <w:rPr>
          <w:rFonts w:ascii="IranNastaliq" w:eastAsia="Times New Roman" w:hAnsi="IranNastaliq" w:cs="B Nazanin" w:hint="cs"/>
          <w:rtl/>
          <w:lang w:bidi="fa-IR"/>
        </w:rPr>
        <w:t>ی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برچسب </w:t>
      </w:r>
    </w:p>
    <w:p w:rsidR="00A41046" w:rsidRPr="00A41046" w:rsidRDefault="00A41046" w:rsidP="00A41046">
      <w:pPr>
        <w:bidi/>
        <w:spacing w:after="0"/>
        <w:ind w:left="360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>1</w:t>
      </w:r>
      <w:r w:rsidRPr="00A41046">
        <w:rPr>
          <w:rFonts w:ascii="IranNastaliq" w:eastAsia="Times New Roman" w:hAnsi="IranNastaliq" w:cs="B Nazanin" w:hint="cs"/>
          <w:rtl/>
          <w:lang w:bidi="fa-IR"/>
        </w:rPr>
        <w:t>3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- توصيه هاي بهداشتي كه از طرف </w:t>
      </w:r>
      <w:r w:rsidRPr="00A41046">
        <w:rPr>
          <w:rFonts w:ascii="IranNastaliq" w:eastAsia="Times New Roman" w:hAnsi="IranNastaliq" w:cs="B Nazanin" w:hint="cs"/>
          <w:rtl/>
          <w:lang w:bidi="fa-IR"/>
        </w:rPr>
        <w:t>سازمان غذا و دارو / واحدهای تابعه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مربوطه  </w:t>
      </w:r>
      <w:r w:rsidRPr="00A41046">
        <w:rPr>
          <w:rFonts w:ascii="IranNastaliq" w:eastAsia="Times New Roman" w:hAnsi="IranNastaliq" w:cs="B Nazanin"/>
          <w:rtl/>
          <w:lang w:bidi="fa-IR"/>
        </w:rPr>
        <w:t>اعلام گرديده و بعضاً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 درج آن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در پروانه هاي </w:t>
      </w: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بهداشتی 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ساخت صادره لازم الاجرا مي باشد . </w:t>
      </w:r>
    </w:p>
    <w:p w:rsidR="00A41046" w:rsidRPr="00A41046" w:rsidRDefault="00A41046" w:rsidP="00A41046">
      <w:pPr>
        <w:bidi/>
        <w:spacing w:after="0"/>
        <w:ind w:left="360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>1</w:t>
      </w:r>
      <w:r w:rsidRPr="00A41046">
        <w:rPr>
          <w:rFonts w:ascii="IranNastaliq" w:eastAsia="Times New Roman" w:hAnsi="IranNastaliq" w:cs="B Nazanin" w:hint="cs"/>
          <w:rtl/>
          <w:lang w:bidi="fa-IR"/>
        </w:rPr>
        <w:t>4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- از درج مطالب و تصاوير گمراه كننده و فريبنده خودداري نمائيم. </w:t>
      </w:r>
    </w:p>
    <w:p w:rsidR="00A41046" w:rsidRPr="00A41046" w:rsidRDefault="00A41046" w:rsidP="00A41046">
      <w:pPr>
        <w:bidi/>
        <w:spacing w:after="0"/>
        <w:ind w:left="360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 w:hint="cs"/>
          <w:rtl/>
          <w:lang w:bidi="fa-IR"/>
        </w:rPr>
        <w:t xml:space="preserve">15- عدم درج هرگونه تصاویر خلاف شئونات اسلامی و عرف کشور </w:t>
      </w:r>
    </w:p>
    <w:p w:rsidR="00A41046" w:rsidRPr="00A41046" w:rsidRDefault="00A41046" w:rsidP="00A41046">
      <w:pPr>
        <w:bidi/>
        <w:spacing w:after="0"/>
        <w:ind w:left="310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/>
          <w:rtl/>
          <w:lang w:bidi="fa-IR"/>
        </w:rPr>
        <w:t xml:space="preserve"> </w:t>
      </w:r>
      <w:r w:rsidRPr="00A41046">
        <w:rPr>
          <w:rFonts w:ascii="IranNastaliq" w:eastAsia="Times New Roman" w:hAnsi="IranNastaliq" w:cs="B Nazanin" w:hint="cs"/>
          <w:rtl/>
          <w:lang w:bidi="fa-IR"/>
        </w:rPr>
        <w:t>16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- قبل از چاپ هر گونه بر چسب يك نمونه از آن را به رويت </w:t>
      </w:r>
      <w:r w:rsidRPr="00A41046">
        <w:rPr>
          <w:rFonts w:ascii="IranNastaliq" w:eastAsia="Times New Roman" w:hAnsi="IranNastaliq" w:cs="B Nazanin" w:hint="cs"/>
          <w:rtl/>
          <w:lang w:bidi="fa-IR"/>
        </w:rPr>
        <w:t>سازمان غذا و دارو / واحدهای تابعه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 برسانم . </w:t>
      </w:r>
    </w:p>
    <w:p w:rsidR="00A41046" w:rsidRDefault="00A41046" w:rsidP="00A41046">
      <w:pPr>
        <w:bidi/>
        <w:spacing w:after="0"/>
        <w:ind w:left="360"/>
        <w:rPr>
          <w:rFonts w:ascii="IranNastaliq" w:eastAsia="Times New Roman" w:hAnsi="IranNastaliq" w:cs="B Nazanin"/>
          <w:rtl/>
          <w:lang w:bidi="fa-IR"/>
        </w:rPr>
      </w:pPr>
      <w:r w:rsidRPr="00A41046">
        <w:rPr>
          <w:rFonts w:ascii="IranNastaliq" w:eastAsia="Times New Roman" w:hAnsi="IranNastaliq" w:cs="B Nazanin" w:hint="cs"/>
          <w:rtl/>
          <w:lang w:bidi="fa-IR"/>
        </w:rPr>
        <w:t>17</w:t>
      </w:r>
      <w:r w:rsidRPr="00A41046">
        <w:rPr>
          <w:rFonts w:ascii="IranNastaliq" w:eastAsia="Times New Roman" w:hAnsi="IranNastaliq" w:cs="B Nazanin"/>
          <w:rtl/>
          <w:lang w:bidi="fa-IR"/>
        </w:rPr>
        <w:t xml:space="preserve">- هر گونه ضرر و زيان ناشي از عدم رعايت موارد فوق بعهده اينجانبان مي باشد . </w:t>
      </w:r>
    </w:p>
    <w:p w:rsidR="00A1391F" w:rsidRPr="00A41046" w:rsidRDefault="00A1391F" w:rsidP="00A1391F">
      <w:pPr>
        <w:bidi/>
        <w:spacing w:after="0"/>
        <w:ind w:left="360"/>
        <w:rPr>
          <w:rFonts w:ascii="IranNastaliq" w:eastAsia="Times New Roman" w:hAnsi="IranNastaliq" w:cs="B Nazanin"/>
          <w:rtl/>
          <w:lang w:bidi="fa-IR"/>
        </w:rPr>
      </w:pPr>
      <w:bookmarkStart w:id="0" w:name="_GoBack"/>
      <w:bookmarkEnd w:id="0"/>
    </w:p>
    <w:p w:rsidR="00FA240C" w:rsidRPr="00BB7BE9" w:rsidRDefault="00FA240C" w:rsidP="00A4104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B7BE9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خانوادگي مدير عامل:</w:t>
      </w:r>
      <w:r w:rsidR="00BB7BE9" w:rsidRPr="00BB7BE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نام و نام خانوادگي مسئول فني :</w:t>
      </w:r>
    </w:p>
    <w:p w:rsidR="00C60485" w:rsidRPr="00BB7BE9" w:rsidRDefault="00BB7BE9" w:rsidP="00A1391F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A41046">
        <w:rPr>
          <w:rFonts w:cs="B Nazanin" w:hint="cs"/>
          <w:sz w:val="24"/>
          <w:szCs w:val="24"/>
          <w:rtl/>
          <w:lang w:bidi="fa-IR"/>
        </w:rPr>
        <w:t>امضاء</w:t>
      </w:r>
      <w:r w:rsidR="00A41046" w:rsidRPr="00A41046">
        <w:rPr>
          <w:rFonts w:cs="B Nazanin" w:hint="cs"/>
          <w:sz w:val="24"/>
          <w:szCs w:val="24"/>
          <w:rtl/>
          <w:lang w:bidi="fa-IR"/>
        </w:rPr>
        <w:t>و</w:t>
      </w:r>
      <w:r w:rsidRPr="00BB7BE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41046" w:rsidRPr="00C60485">
        <w:rPr>
          <w:rFonts w:cs="B Nazanin" w:hint="cs"/>
          <w:rtl/>
          <w:lang w:bidi="fa-IR"/>
        </w:rPr>
        <w:t>گواهی امضا دردفتراسناد</w:t>
      </w:r>
      <w:r w:rsidR="00A41046">
        <w:rPr>
          <w:rFonts w:cs="B Nazanin" w:hint="cs"/>
          <w:rtl/>
          <w:lang w:bidi="fa-IR"/>
        </w:rPr>
        <w:t xml:space="preserve"> </w:t>
      </w:r>
      <w:r w:rsidR="00A41046" w:rsidRPr="00A41046">
        <w:rPr>
          <w:rFonts w:cs="B Nazanin" w:hint="cs"/>
          <w:rtl/>
          <w:lang w:bidi="fa-IR"/>
        </w:rPr>
        <w:t>رسمی</w:t>
      </w:r>
      <w:r w:rsidRPr="00A41046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A1391F"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Pr="00A41046">
        <w:rPr>
          <w:rFonts w:cs="B Nazanin" w:hint="cs"/>
          <w:sz w:val="24"/>
          <w:szCs w:val="24"/>
          <w:rtl/>
          <w:lang w:bidi="fa-IR"/>
        </w:rPr>
        <w:t xml:space="preserve">  </w:t>
      </w:r>
      <w:r w:rsidR="00A41046" w:rsidRPr="00A41046">
        <w:rPr>
          <w:rFonts w:cs="B Nazanin" w:hint="cs"/>
          <w:sz w:val="24"/>
          <w:szCs w:val="24"/>
          <w:rtl/>
          <w:lang w:bidi="fa-IR"/>
        </w:rPr>
        <w:t xml:space="preserve">      امضا</w:t>
      </w:r>
      <w:r w:rsidR="00A41046" w:rsidRPr="00A41046">
        <w:rPr>
          <w:rFonts w:cs="B Nazanin" w:hint="cs"/>
          <w:rtl/>
          <w:lang w:bidi="fa-IR"/>
        </w:rPr>
        <w:t>ء</w:t>
      </w:r>
      <w:r w:rsidR="00A41046">
        <w:rPr>
          <w:rFonts w:cs="B Nazanin" w:hint="cs"/>
          <w:rtl/>
          <w:lang w:bidi="fa-IR"/>
        </w:rPr>
        <w:t xml:space="preserve"> و</w:t>
      </w:r>
      <w:r w:rsidR="00C60485" w:rsidRPr="00C60485">
        <w:rPr>
          <w:rFonts w:cs="B Nazanin" w:hint="cs"/>
          <w:rtl/>
          <w:lang w:bidi="fa-IR"/>
        </w:rPr>
        <w:t>گواهی امضا دردفتراسناد</w:t>
      </w:r>
      <w:r w:rsidR="00C60485">
        <w:rPr>
          <w:rFonts w:cs="B Nazanin" w:hint="cs"/>
          <w:rtl/>
          <w:lang w:bidi="fa-IR"/>
        </w:rPr>
        <w:t xml:space="preserve"> </w:t>
      </w:r>
      <w:r w:rsidR="00C60485" w:rsidRPr="00C60485">
        <w:rPr>
          <w:rFonts w:cs="B Nazanin" w:hint="cs"/>
          <w:rtl/>
          <w:lang w:bidi="fa-IR"/>
        </w:rPr>
        <w:t>رسمی</w:t>
      </w:r>
    </w:p>
    <w:sectPr w:rsidR="00C60485" w:rsidRPr="00BB7BE9" w:rsidSect="00FA240C">
      <w:pgSz w:w="11907" w:h="16840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E3" w:rsidRDefault="001B29E3" w:rsidP="00C60485">
      <w:pPr>
        <w:spacing w:after="0" w:line="240" w:lineRule="auto"/>
      </w:pPr>
      <w:r>
        <w:separator/>
      </w:r>
    </w:p>
  </w:endnote>
  <w:endnote w:type="continuationSeparator" w:id="0">
    <w:p w:rsidR="001B29E3" w:rsidRDefault="001B29E3" w:rsidP="00C6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E3" w:rsidRDefault="001B29E3" w:rsidP="00C60485">
      <w:pPr>
        <w:spacing w:after="0" w:line="240" w:lineRule="auto"/>
      </w:pPr>
      <w:r>
        <w:separator/>
      </w:r>
    </w:p>
  </w:footnote>
  <w:footnote w:type="continuationSeparator" w:id="0">
    <w:p w:rsidR="001B29E3" w:rsidRDefault="001B29E3" w:rsidP="00C6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043"/>
    <w:multiLevelType w:val="hybridMultilevel"/>
    <w:tmpl w:val="9656E890"/>
    <w:lvl w:ilvl="0" w:tplc="997E168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31A30"/>
    <w:multiLevelType w:val="hybridMultilevel"/>
    <w:tmpl w:val="30D016B2"/>
    <w:lvl w:ilvl="0" w:tplc="EDB030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40C"/>
    <w:rsid w:val="00111972"/>
    <w:rsid w:val="0014375C"/>
    <w:rsid w:val="001B29E3"/>
    <w:rsid w:val="004C5240"/>
    <w:rsid w:val="007E6175"/>
    <w:rsid w:val="009C11A7"/>
    <w:rsid w:val="00A1391F"/>
    <w:rsid w:val="00A41046"/>
    <w:rsid w:val="00AB7723"/>
    <w:rsid w:val="00BA3DA3"/>
    <w:rsid w:val="00BB7BE9"/>
    <w:rsid w:val="00BC33F8"/>
    <w:rsid w:val="00C20764"/>
    <w:rsid w:val="00C60485"/>
    <w:rsid w:val="00F345D8"/>
    <w:rsid w:val="00FA240C"/>
    <w:rsid w:val="00FF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85"/>
  </w:style>
  <w:style w:type="paragraph" w:styleId="Footer">
    <w:name w:val="footer"/>
    <w:basedOn w:val="Normal"/>
    <w:link w:val="FooterChar"/>
    <w:uiPriority w:val="99"/>
    <w:unhideWhenUsed/>
    <w:rsid w:val="00C6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gnu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dehghan</dc:creator>
  <cp:lastModifiedBy>pourbagher-t2</cp:lastModifiedBy>
  <cp:revision>2</cp:revision>
  <dcterms:created xsi:type="dcterms:W3CDTF">2017-12-05T08:47:00Z</dcterms:created>
  <dcterms:modified xsi:type="dcterms:W3CDTF">2017-12-05T08:47:00Z</dcterms:modified>
</cp:coreProperties>
</file>